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DC39" w14:textId="77777777" w:rsidR="00F34102" w:rsidRPr="00673DA7" w:rsidRDefault="00F34102" w:rsidP="00F341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DA7">
        <w:rPr>
          <w:rFonts w:ascii="Times New Roman" w:hAnsi="Times New Roman" w:cs="Times New Roman"/>
          <w:b/>
          <w:sz w:val="24"/>
          <w:szCs w:val="24"/>
        </w:rPr>
        <w:t>Вопросы к зачёту по дисциплине</w:t>
      </w:r>
    </w:p>
    <w:p w14:paraId="626D277C" w14:textId="77777777" w:rsidR="00F34102" w:rsidRPr="00673DA7" w:rsidRDefault="00F34102" w:rsidP="00F3410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3DA7">
        <w:rPr>
          <w:rFonts w:ascii="Times New Roman" w:hAnsi="Times New Roman" w:cs="Times New Roman"/>
          <w:sz w:val="24"/>
          <w:szCs w:val="24"/>
        </w:rPr>
        <w:t>«Экономическая теория»</w:t>
      </w:r>
    </w:p>
    <w:p w14:paraId="1090A368" w14:textId="77777777" w:rsidR="00F34102" w:rsidRPr="00673DA7" w:rsidRDefault="00F34102" w:rsidP="00F3410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D97AB7" w14:textId="77777777" w:rsidR="00F34102" w:rsidRPr="00673DA7" w:rsidRDefault="00F34102" w:rsidP="00F3410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3DA7">
        <w:rPr>
          <w:rFonts w:ascii="Times New Roman" w:hAnsi="Times New Roman" w:cs="Times New Roman"/>
          <w:sz w:val="24"/>
          <w:szCs w:val="24"/>
        </w:rPr>
        <w:t>Специальность: 5.38.05.02 Таможенное дело</w:t>
      </w:r>
    </w:p>
    <w:p w14:paraId="0D457F39" w14:textId="77777777" w:rsidR="00F34102" w:rsidRPr="00673DA7" w:rsidRDefault="00F34102" w:rsidP="00F34102">
      <w:pPr>
        <w:spacing w:after="0" w:line="276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673DA7">
        <w:rPr>
          <w:rFonts w:ascii="Times New Roman" w:hAnsi="Times New Roman" w:cs="Times New Roman"/>
          <w:sz w:val="24"/>
          <w:szCs w:val="24"/>
        </w:rPr>
        <w:t>Направленность (профиль): Организация таможенного контроля</w:t>
      </w:r>
    </w:p>
    <w:p w14:paraId="3E2E5EC9" w14:textId="77777777" w:rsidR="00F34102" w:rsidRPr="00673DA7" w:rsidRDefault="00F34102" w:rsidP="00F34102">
      <w:pPr>
        <w:spacing w:after="0" w:line="276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673DA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73DA7">
        <w:rPr>
          <w:rFonts w:ascii="Times New Roman" w:hAnsi="Times New Roman" w:cs="Times New Roman"/>
          <w:sz w:val="24"/>
          <w:szCs w:val="24"/>
        </w:rPr>
        <w:t xml:space="preserve"> курс</w:t>
      </w:r>
    </w:p>
    <w:p w14:paraId="13F71DE3" w14:textId="160E7E7E" w:rsidR="00F34102" w:rsidRPr="00673DA7" w:rsidRDefault="003A32EE" w:rsidP="00F3410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F34102" w:rsidRPr="00673DA7">
        <w:rPr>
          <w:rFonts w:ascii="Times New Roman" w:hAnsi="Times New Roman" w:cs="Times New Roman"/>
          <w:sz w:val="24"/>
          <w:szCs w:val="24"/>
        </w:rPr>
        <w:t>очная форма обучения</w:t>
      </w:r>
    </w:p>
    <w:p w14:paraId="0A425147" w14:textId="77777777" w:rsidR="00F34102" w:rsidRPr="00673DA7" w:rsidRDefault="00F34102" w:rsidP="00F3410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C62AC8" w14:textId="4AD4016D" w:rsidR="00F34102" w:rsidRPr="00673DA7" w:rsidRDefault="00F34102" w:rsidP="002E5222">
      <w:pPr>
        <w:pStyle w:val="Style15"/>
        <w:numPr>
          <w:ilvl w:val="0"/>
          <w:numId w:val="3"/>
        </w:numPr>
        <w:tabs>
          <w:tab w:val="clear" w:pos="720"/>
        </w:tabs>
        <w:spacing w:line="276" w:lineRule="auto"/>
        <w:rPr>
          <w:rStyle w:val="FontStyle22"/>
          <w:sz w:val="24"/>
          <w:szCs w:val="24"/>
        </w:rPr>
      </w:pPr>
      <w:r w:rsidRPr="00673DA7">
        <w:rPr>
          <w:rStyle w:val="FontStyle22"/>
          <w:sz w:val="24"/>
          <w:szCs w:val="24"/>
        </w:rPr>
        <w:t>Экономика и ее функции.</w:t>
      </w:r>
    </w:p>
    <w:p w14:paraId="4EFA49D0" w14:textId="43C7E3A8" w:rsidR="00F34102" w:rsidRPr="00673DA7" w:rsidRDefault="00F34102" w:rsidP="002E5222">
      <w:pPr>
        <w:pStyle w:val="Style15"/>
        <w:widowControl/>
        <w:numPr>
          <w:ilvl w:val="0"/>
          <w:numId w:val="3"/>
        </w:numPr>
        <w:spacing w:line="276" w:lineRule="auto"/>
        <w:rPr>
          <w:rStyle w:val="FontStyle22"/>
          <w:sz w:val="24"/>
          <w:szCs w:val="24"/>
        </w:rPr>
      </w:pPr>
      <w:r w:rsidRPr="00673DA7">
        <w:rPr>
          <w:rStyle w:val="FontStyle22"/>
          <w:sz w:val="24"/>
          <w:szCs w:val="24"/>
        </w:rPr>
        <w:t>Методы экономики</w:t>
      </w:r>
      <w:r w:rsidR="00E44014" w:rsidRPr="00673DA7">
        <w:rPr>
          <w:rStyle w:val="FontStyle22"/>
          <w:sz w:val="24"/>
          <w:szCs w:val="24"/>
        </w:rPr>
        <w:t>.</w:t>
      </w:r>
      <w:r w:rsidRPr="00673DA7">
        <w:rPr>
          <w:rStyle w:val="FontStyle22"/>
          <w:sz w:val="24"/>
          <w:szCs w:val="24"/>
        </w:rPr>
        <w:t xml:space="preserve"> </w:t>
      </w:r>
    </w:p>
    <w:p w14:paraId="6873F9AD" w14:textId="3E8B62FA" w:rsidR="00E44014" w:rsidRPr="00673DA7" w:rsidRDefault="00E44014" w:rsidP="002E5222">
      <w:pPr>
        <w:pStyle w:val="a3"/>
        <w:numPr>
          <w:ilvl w:val="0"/>
          <w:numId w:val="3"/>
        </w:numPr>
      </w:pPr>
      <w:r w:rsidRPr="00673DA7">
        <w:t xml:space="preserve">Что изучают макро- и микроэкономика? Перечислите основные проблемы, которыми занимаются микро- и макроэкономика. </w:t>
      </w:r>
    </w:p>
    <w:p w14:paraId="1BDE8810" w14:textId="70BDFE0B" w:rsidR="00E44014" w:rsidRPr="00673DA7" w:rsidRDefault="00E44014" w:rsidP="002E5222">
      <w:pPr>
        <w:pStyle w:val="a3"/>
        <w:numPr>
          <w:ilvl w:val="0"/>
          <w:numId w:val="3"/>
        </w:numPr>
      </w:pPr>
      <w:r w:rsidRPr="00673DA7">
        <w:t>Перечислить основные цели экономического развития.</w:t>
      </w:r>
    </w:p>
    <w:p w14:paraId="6DBD6921" w14:textId="35F9FF56" w:rsidR="00F34102" w:rsidRPr="00673DA7" w:rsidRDefault="00F34102" w:rsidP="002E5222">
      <w:pPr>
        <w:pStyle w:val="Style15"/>
        <w:widowControl/>
        <w:numPr>
          <w:ilvl w:val="0"/>
          <w:numId w:val="3"/>
        </w:numPr>
        <w:spacing w:line="276" w:lineRule="auto"/>
        <w:rPr>
          <w:rStyle w:val="FontStyle22"/>
          <w:sz w:val="24"/>
          <w:szCs w:val="24"/>
        </w:rPr>
      </w:pPr>
      <w:r w:rsidRPr="00673DA7">
        <w:rPr>
          <w:rStyle w:val="FontStyle22"/>
          <w:sz w:val="24"/>
          <w:szCs w:val="24"/>
        </w:rPr>
        <w:t>Основные этапы развития экономической науки.</w:t>
      </w:r>
    </w:p>
    <w:p w14:paraId="6E40F381" w14:textId="77777777" w:rsidR="00E44014" w:rsidRPr="00673DA7" w:rsidRDefault="00E44014" w:rsidP="002E5222">
      <w:pPr>
        <w:pStyle w:val="a3"/>
        <w:numPr>
          <w:ilvl w:val="0"/>
          <w:numId w:val="3"/>
        </w:numPr>
        <w:rPr>
          <w:rStyle w:val="FontStyle22"/>
          <w:sz w:val="24"/>
          <w:szCs w:val="24"/>
        </w:rPr>
      </w:pPr>
      <w:r w:rsidRPr="00673DA7">
        <w:rPr>
          <w:rStyle w:val="FontStyle22"/>
          <w:sz w:val="24"/>
          <w:szCs w:val="24"/>
        </w:rPr>
        <w:t>Сформулируйте основную идею кейнсианства. Как эта идея влияет на понимание экономических отношений в обществе?</w:t>
      </w:r>
    </w:p>
    <w:p w14:paraId="56A3CB69" w14:textId="1238D3CA" w:rsidR="00A70DEA" w:rsidRPr="00673DA7" w:rsidRDefault="00A70DEA" w:rsidP="002E5222">
      <w:pPr>
        <w:pStyle w:val="a3"/>
        <w:numPr>
          <w:ilvl w:val="0"/>
          <w:numId w:val="3"/>
        </w:numPr>
        <w:spacing w:line="276" w:lineRule="auto"/>
      </w:pPr>
      <w:r w:rsidRPr="00673DA7">
        <w:t>Потребности. Производство и его факторы.</w:t>
      </w:r>
    </w:p>
    <w:p w14:paraId="1C560939" w14:textId="26BAA4B1" w:rsidR="00A70DEA" w:rsidRPr="00673DA7" w:rsidRDefault="00A70DEA" w:rsidP="002E5222">
      <w:pPr>
        <w:pStyle w:val="a3"/>
        <w:numPr>
          <w:ilvl w:val="0"/>
          <w:numId w:val="3"/>
        </w:numPr>
        <w:rPr>
          <w:rFonts w:eastAsiaTheme="minorHAnsi"/>
        </w:rPr>
      </w:pPr>
      <w:r w:rsidRPr="00673DA7">
        <w:t>Производственные возможности (</w:t>
      </w:r>
      <w:r w:rsidRPr="00673DA7">
        <w:rPr>
          <w:rFonts w:eastAsiaTheme="minorHAnsi"/>
        </w:rPr>
        <w:t xml:space="preserve">кривая производственных возможностей) </w:t>
      </w:r>
    </w:p>
    <w:p w14:paraId="5E90A342" w14:textId="240DA989" w:rsidR="00F34102" w:rsidRPr="00673DA7" w:rsidRDefault="00F34102" w:rsidP="002E5222">
      <w:pPr>
        <w:pStyle w:val="a3"/>
        <w:numPr>
          <w:ilvl w:val="0"/>
          <w:numId w:val="3"/>
        </w:numPr>
        <w:spacing w:line="276" w:lineRule="auto"/>
        <w:rPr>
          <w:rStyle w:val="FontStyle22"/>
          <w:sz w:val="24"/>
          <w:szCs w:val="24"/>
        </w:rPr>
      </w:pPr>
      <w:r w:rsidRPr="00673DA7">
        <w:rPr>
          <w:rStyle w:val="FontStyle22"/>
          <w:sz w:val="24"/>
          <w:szCs w:val="24"/>
        </w:rPr>
        <w:t>Понятие экономической системы и ее виды.</w:t>
      </w:r>
    </w:p>
    <w:p w14:paraId="49B6A00D" w14:textId="77777777" w:rsidR="00903BD8" w:rsidRPr="00903BD8" w:rsidRDefault="00903BD8" w:rsidP="002E5222">
      <w:pPr>
        <w:pStyle w:val="a3"/>
        <w:numPr>
          <w:ilvl w:val="0"/>
          <w:numId w:val="3"/>
        </w:numPr>
        <w:spacing w:line="276" w:lineRule="auto"/>
      </w:pPr>
      <w:r w:rsidRPr="00903BD8">
        <w:t>Собственность: экономическое содержание.</w:t>
      </w:r>
    </w:p>
    <w:p w14:paraId="2C199AE9" w14:textId="5A635700" w:rsidR="00903BD8" w:rsidRPr="00673DA7" w:rsidRDefault="00903BD8" w:rsidP="002E5222">
      <w:pPr>
        <w:pStyle w:val="a3"/>
        <w:numPr>
          <w:ilvl w:val="0"/>
          <w:numId w:val="3"/>
        </w:numPr>
        <w:spacing w:line="276" w:lineRule="auto"/>
      </w:pPr>
      <w:r w:rsidRPr="00673DA7">
        <w:t>Дать характеристику ЗАО</w:t>
      </w:r>
      <w:r w:rsidR="004F2449" w:rsidRPr="00673DA7">
        <w:t>. Понятие и виды акций.</w:t>
      </w:r>
    </w:p>
    <w:p w14:paraId="664F02A5" w14:textId="34AB7054" w:rsidR="004F2449" w:rsidRPr="00673DA7" w:rsidRDefault="004F2449" w:rsidP="002E5222">
      <w:pPr>
        <w:pStyle w:val="a3"/>
        <w:numPr>
          <w:ilvl w:val="0"/>
          <w:numId w:val="3"/>
        </w:numPr>
      </w:pPr>
      <w:r w:rsidRPr="00673DA7">
        <w:t>Дать характеристику ОАО. Понятие и виды облигаций.</w:t>
      </w:r>
    </w:p>
    <w:p w14:paraId="7EBFED1A" w14:textId="0632311F" w:rsidR="00903BD8" w:rsidRPr="00673DA7" w:rsidRDefault="00903BD8" w:rsidP="002E5222">
      <w:pPr>
        <w:pStyle w:val="a3"/>
        <w:numPr>
          <w:ilvl w:val="0"/>
          <w:numId w:val="3"/>
        </w:numPr>
        <w:spacing w:line="276" w:lineRule="auto"/>
      </w:pPr>
      <w:r w:rsidRPr="00673DA7">
        <w:t>Коллективная и кооперативная собственность</w:t>
      </w:r>
      <w:r w:rsidR="00AC31B2" w:rsidRPr="00673DA7">
        <w:t>.</w:t>
      </w:r>
    </w:p>
    <w:p w14:paraId="7BDFB8D3" w14:textId="1CEBC2FD" w:rsidR="00903BD8" w:rsidRPr="00673DA7" w:rsidRDefault="00AC31B2" w:rsidP="002E5222">
      <w:pPr>
        <w:pStyle w:val="a3"/>
        <w:numPr>
          <w:ilvl w:val="0"/>
          <w:numId w:val="3"/>
        </w:numPr>
        <w:spacing w:line="276" w:lineRule="auto"/>
      </w:pPr>
      <w:r w:rsidRPr="00673DA7">
        <w:t xml:space="preserve">Разгосударствление и приватизация. </w:t>
      </w:r>
      <w:r w:rsidR="00903BD8" w:rsidRPr="00673DA7">
        <w:t>Основн</w:t>
      </w:r>
      <w:r w:rsidRPr="00673DA7">
        <w:t>ые</w:t>
      </w:r>
      <w:r w:rsidR="00903BD8" w:rsidRPr="00673DA7">
        <w:t xml:space="preserve"> принципами</w:t>
      </w:r>
      <w:r w:rsidRPr="00673DA7">
        <w:t xml:space="preserve"> и методы</w:t>
      </w:r>
      <w:r w:rsidR="00903BD8" w:rsidRPr="00673DA7">
        <w:t xml:space="preserve"> разгосударствления и приватизации</w:t>
      </w:r>
      <w:r w:rsidRPr="00673DA7">
        <w:t>.</w:t>
      </w:r>
    </w:p>
    <w:p w14:paraId="5068908B" w14:textId="2333481A" w:rsidR="002E5222" w:rsidRPr="00673DA7" w:rsidRDefault="002E5222" w:rsidP="002E5222">
      <w:pPr>
        <w:pStyle w:val="a3"/>
        <w:numPr>
          <w:ilvl w:val="0"/>
          <w:numId w:val="3"/>
        </w:numPr>
        <w:spacing w:line="276" w:lineRule="auto"/>
      </w:pPr>
      <w:r w:rsidRPr="002E5222">
        <w:t>Товарное производство. Товар и его свойства.</w:t>
      </w:r>
    </w:p>
    <w:p w14:paraId="5B7E9BFE" w14:textId="77777777" w:rsidR="002E5222" w:rsidRPr="00673DA7" w:rsidRDefault="002E5222" w:rsidP="002E5222">
      <w:pPr>
        <w:pStyle w:val="a3"/>
        <w:numPr>
          <w:ilvl w:val="0"/>
          <w:numId w:val="3"/>
        </w:numPr>
        <w:spacing w:line="276" w:lineRule="auto"/>
        <w:rPr>
          <w:color w:val="000000"/>
        </w:rPr>
      </w:pPr>
      <w:r w:rsidRPr="002E5222">
        <w:t>Деньги: сущность, функции.</w:t>
      </w:r>
    </w:p>
    <w:p w14:paraId="609E24E9" w14:textId="793759D8" w:rsidR="00F34102" w:rsidRPr="00673DA7" w:rsidRDefault="002E5222" w:rsidP="002E5222">
      <w:pPr>
        <w:pStyle w:val="a3"/>
        <w:numPr>
          <w:ilvl w:val="0"/>
          <w:numId w:val="3"/>
        </w:numPr>
        <w:tabs>
          <w:tab w:val="clear" w:pos="720"/>
          <w:tab w:val="num" w:pos="360"/>
        </w:tabs>
        <w:spacing w:line="276" w:lineRule="auto"/>
        <w:rPr>
          <w:rStyle w:val="FontStyle25"/>
          <w:color w:val="000000"/>
        </w:rPr>
      </w:pPr>
      <w:r w:rsidRPr="00673DA7">
        <w:t>Сущность и основные черты рыночного хозяйства.</w:t>
      </w:r>
    </w:p>
    <w:p w14:paraId="2DFAED77" w14:textId="77777777" w:rsidR="00F34102" w:rsidRPr="00673DA7" w:rsidRDefault="00F34102" w:rsidP="002E5222">
      <w:pPr>
        <w:pStyle w:val="Style16"/>
        <w:widowControl/>
        <w:numPr>
          <w:ilvl w:val="0"/>
          <w:numId w:val="3"/>
        </w:numPr>
        <w:spacing w:line="276" w:lineRule="auto"/>
        <w:rPr>
          <w:rStyle w:val="FontStyle25"/>
        </w:rPr>
      </w:pPr>
      <w:r w:rsidRPr="00673DA7">
        <w:rPr>
          <w:rStyle w:val="FontStyle25"/>
        </w:rPr>
        <w:t xml:space="preserve"> Сущность рынка и его основные функции.</w:t>
      </w:r>
    </w:p>
    <w:p w14:paraId="0E74BA83" w14:textId="77777777" w:rsidR="00F34102" w:rsidRPr="00673DA7" w:rsidRDefault="00F34102" w:rsidP="002E5222">
      <w:pPr>
        <w:pStyle w:val="a3"/>
        <w:numPr>
          <w:ilvl w:val="0"/>
          <w:numId w:val="3"/>
        </w:numPr>
        <w:spacing w:line="276" w:lineRule="auto"/>
        <w:rPr>
          <w:rStyle w:val="FontStyle30"/>
          <w:sz w:val="24"/>
          <w:szCs w:val="24"/>
        </w:rPr>
      </w:pPr>
      <w:r w:rsidRPr="00673DA7">
        <w:rPr>
          <w:rStyle w:val="FontStyle30"/>
          <w:sz w:val="24"/>
          <w:szCs w:val="24"/>
        </w:rPr>
        <w:t xml:space="preserve"> Рынок и его типы (в зависимости от взаимодействия продавцов и покупателей).</w:t>
      </w:r>
    </w:p>
    <w:p w14:paraId="2F23E39F" w14:textId="77777777" w:rsidR="00F34102" w:rsidRPr="00673DA7" w:rsidRDefault="00F34102" w:rsidP="002E5222">
      <w:pPr>
        <w:pStyle w:val="Style21"/>
        <w:widowControl/>
        <w:numPr>
          <w:ilvl w:val="0"/>
          <w:numId w:val="3"/>
        </w:numPr>
        <w:spacing w:line="276" w:lineRule="auto"/>
        <w:rPr>
          <w:rStyle w:val="FontStyle30"/>
          <w:sz w:val="24"/>
          <w:szCs w:val="24"/>
        </w:rPr>
      </w:pPr>
      <w:r w:rsidRPr="00673DA7">
        <w:rPr>
          <w:rStyle w:val="FontStyle30"/>
          <w:sz w:val="24"/>
          <w:szCs w:val="24"/>
        </w:rPr>
        <w:t>Спрос. Факторы спроса. Закон спроса.</w:t>
      </w:r>
    </w:p>
    <w:p w14:paraId="0EE00ECD" w14:textId="77777777" w:rsidR="00F34102" w:rsidRPr="00673DA7" w:rsidRDefault="00F34102" w:rsidP="002E5222">
      <w:pPr>
        <w:pStyle w:val="Style21"/>
        <w:widowControl/>
        <w:numPr>
          <w:ilvl w:val="0"/>
          <w:numId w:val="3"/>
        </w:numPr>
        <w:spacing w:line="276" w:lineRule="auto"/>
        <w:rPr>
          <w:rStyle w:val="FontStyle30"/>
          <w:sz w:val="24"/>
          <w:szCs w:val="24"/>
        </w:rPr>
      </w:pPr>
      <w:r w:rsidRPr="00673DA7">
        <w:rPr>
          <w:rStyle w:val="FontStyle30"/>
          <w:sz w:val="24"/>
          <w:szCs w:val="24"/>
        </w:rPr>
        <w:t>Предложение. Факторы предложения. Закон предложения.</w:t>
      </w:r>
    </w:p>
    <w:p w14:paraId="44A47F40" w14:textId="77777777" w:rsidR="00F34102" w:rsidRPr="00673DA7" w:rsidRDefault="00F34102" w:rsidP="002E5222">
      <w:pPr>
        <w:numPr>
          <w:ilvl w:val="0"/>
          <w:numId w:val="3"/>
        </w:numPr>
        <w:spacing w:after="0" w:line="276" w:lineRule="auto"/>
        <w:rPr>
          <w:rStyle w:val="FontStyle30"/>
          <w:sz w:val="24"/>
          <w:szCs w:val="24"/>
        </w:rPr>
      </w:pPr>
      <w:r w:rsidRPr="00673DA7">
        <w:rPr>
          <w:rStyle w:val="FontStyle30"/>
          <w:sz w:val="24"/>
          <w:szCs w:val="24"/>
        </w:rPr>
        <w:t>Равновесная цена. Механизм рыночного равновесия.</w:t>
      </w:r>
    </w:p>
    <w:p w14:paraId="75B29D9A" w14:textId="1EDC87C7" w:rsidR="00F34102" w:rsidRPr="00673DA7" w:rsidRDefault="00F34102" w:rsidP="002E5222">
      <w:pPr>
        <w:pStyle w:val="Style15"/>
        <w:widowControl/>
        <w:numPr>
          <w:ilvl w:val="0"/>
          <w:numId w:val="3"/>
        </w:numPr>
        <w:spacing w:line="276" w:lineRule="auto"/>
        <w:rPr>
          <w:rStyle w:val="FontStyle23"/>
          <w:rFonts w:ascii="Times New Roman" w:hAnsi="Times New Roman" w:cs="Times New Roman"/>
          <w:b w:val="0"/>
          <w:i w:val="0"/>
          <w:sz w:val="24"/>
          <w:szCs w:val="24"/>
        </w:rPr>
      </w:pPr>
      <w:r w:rsidRPr="00673DA7">
        <w:rPr>
          <w:rStyle w:val="FontStyle23"/>
          <w:rFonts w:ascii="Times New Roman" w:hAnsi="Times New Roman" w:cs="Times New Roman"/>
          <w:b w:val="0"/>
          <w:i w:val="0"/>
          <w:sz w:val="24"/>
          <w:szCs w:val="24"/>
        </w:rPr>
        <w:t>Конкуренция: сущность и методы.</w:t>
      </w:r>
    </w:p>
    <w:p w14:paraId="6055179A" w14:textId="77777777" w:rsidR="00F34102" w:rsidRPr="00673DA7" w:rsidRDefault="00F34102" w:rsidP="002E5222">
      <w:pPr>
        <w:pStyle w:val="Style15"/>
        <w:widowControl/>
        <w:numPr>
          <w:ilvl w:val="0"/>
          <w:numId w:val="3"/>
        </w:numPr>
        <w:spacing w:line="276" w:lineRule="auto"/>
        <w:rPr>
          <w:rStyle w:val="FontStyle23"/>
          <w:rFonts w:ascii="Times New Roman" w:hAnsi="Times New Roman" w:cs="Times New Roman"/>
          <w:b w:val="0"/>
          <w:i w:val="0"/>
          <w:sz w:val="24"/>
          <w:szCs w:val="24"/>
        </w:rPr>
      </w:pPr>
      <w:r w:rsidRPr="00673DA7">
        <w:rPr>
          <w:rStyle w:val="FontStyle23"/>
          <w:rFonts w:ascii="Times New Roman" w:hAnsi="Times New Roman" w:cs="Times New Roman"/>
          <w:b w:val="0"/>
          <w:i w:val="0"/>
          <w:sz w:val="24"/>
          <w:szCs w:val="24"/>
        </w:rPr>
        <w:t>Типы конкурентного поведения и совершенная конкуренция.</w:t>
      </w:r>
    </w:p>
    <w:p w14:paraId="3B77561F" w14:textId="77777777" w:rsidR="00F34102" w:rsidRPr="00673DA7" w:rsidRDefault="00F34102" w:rsidP="002E5222">
      <w:pPr>
        <w:pStyle w:val="Style15"/>
        <w:widowControl/>
        <w:numPr>
          <w:ilvl w:val="0"/>
          <w:numId w:val="3"/>
        </w:numPr>
        <w:spacing w:line="276" w:lineRule="auto"/>
        <w:rPr>
          <w:rStyle w:val="FontStyle23"/>
          <w:rFonts w:ascii="Times New Roman" w:hAnsi="Times New Roman" w:cs="Times New Roman"/>
          <w:b w:val="0"/>
          <w:i w:val="0"/>
          <w:sz w:val="24"/>
          <w:szCs w:val="24"/>
        </w:rPr>
      </w:pPr>
      <w:r w:rsidRPr="00673DA7">
        <w:rPr>
          <w:rStyle w:val="FontStyle23"/>
          <w:rFonts w:ascii="Times New Roman" w:hAnsi="Times New Roman" w:cs="Times New Roman"/>
          <w:b w:val="0"/>
          <w:i w:val="0"/>
          <w:sz w:val="24"/>
          <w:szCs w:val="24"/>
        </w:rPr>
        <w:t>Сущность несовершенной конкуренции и ее типы.</w:t>
      </w:r>
    </w:p>
    <w:p w14:paraId="6C2FC1AB" w14:textId="368F1E70" w:rsidR="00F34102" w:rsidRPr="00673DA7" w:rsidRDefault="00F34102" w:rsidP="002E5222">
      <w:pPr>
        <w:pStyle w:val="Style15"/>
        <w:widowControl/>
        <w:numPr>
          <w:ilvl w:val="0"/>
          <w:numId w:val="3"/>
        </w:numPr>
        <w:spacing w:line="276" w:lineRule="auto"/>
        <w:rPr>
          <w:rStyle w:val="FontStyle23"/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673DA7">
        <w:rPr>
          <w:rStyle w:val="FontStyle23"/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673DA7">
        <w:rPr>
          <w:rStyle w:val="FontStyle23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>Сущность чистой монополии.</w:t>
      </w:r>
      <w:r w:rsidR="002E5222" w:rsidRPr="00673DA7">
        <w:rPr>
          <w:rStyle w:val="FontStyle23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 Типы монополий. </w:t>
      </w:r>
    </w:p>
    <w:p w14:paraId="2B8F9005" w14:textId="194510BC" w:rsidR="002E5222" w:rsidRPr="00673DA7" w:rsidRDefault="002E5222" w:rsidP="002E5222">
      <w:pPr>
        <w:pStyle w:val="Style15"/>
        <w:widowControl/>
        <w:numPr>
          <w:ilvl w:val="0"/>
          <w:numId w:val="3"/>
        </w:numPr>
        <w:spacing w:line="276" w:lineRule="auto"/>
        <w:rPr>
          <w:rStyle w:val="FontStyle23"/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673DA7">
        <w:rPr>
          <w:rStyle w:val="FontStyle23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Монопольно высокая цена, монопольно низкая цена, демпинговая цена. </w:t>
      </w:r>
    </w:p>
    <w:p w14:paraId="7F25B83A" w14:textId="77777777" w:rsidR="00F34102" w:rsidRPr="00673DA7" w:rsidRDefault="00F34102" w:rsidP="002E5222">
      <w:pPr>
        <w:pStyle w:val="Style15"/>
        <w:widowControl/>
        <w:numPr>
          <w:ilvl w:val="0"/>
          <w:numId w:val="3"/>
        </w:numPr>
        <w:spacing w:line="276" w:lineRule="auto"/>
        <w:rPr>
          <w:rStyle w:val="FontStyle23"/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673DA7">
        <w:rPr>
          <w:rStyle w:val="FontStyle23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 Сущность и виды олигополии, характерная особенность.</w:t>
      </w:r>
    </w:p>
    <w:p w14:paraId="2188B5E7" w14:textId="77777777" w:rsidR="002E5222" w:rsidRPr="00673DA7" w:rsidRDefault="00F34102" w:rsidP="002E5222">
      <w:pPr>
        <w:pStyle w:val="Style15"/>
        <w:widowControl/>
        <w:numPr>
          <w:ilvl w:val="0"/>
          <w:numId w:val="3"/>
        </w:numPr>
        <w:spacing w:line="360" w:lineRule="auto"/>
        <w:rPr>
          <w:rStyle w:val="FontStyle23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73DA7">
        <w:rPr>
          <w:rStyle w:val="FontStyle23"/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 Сущность и особенности монополистической конкуренции.</w:t>
      </w:r>
    </w:p>
    <w:p w14:paraId="4B3FC232" w14:textId="0946714A" w:rsidR="00F34102" w:rsidRPr="00673DA7" w:rsidRDefault="002E5222" w:rsidP="002E5222">
      <w:pPr>
        <w:pStyle w:val="Style15"/>
        <w:widowControl/>
        <w:numPr>
          <w:ilvl w:val="0"/>
          <w:numId w:val="3"/>
        </w:numPr>
        <w:spacing w:line="360" w:lineRule="auto"/>
      </w:pPr>
      <w:r w:rsidRPr="00673DA7">
        <w:rPr>
          <w:bCs/>
          <w:iCs/>
        </w:rPr>
        <w:lastRenderedPageBreak/>
        <w:t>Экономические последствия монополизации рынка.</w:t>
      </w:r>
    </w:p>
    <w:p w14:paraId="39FAC7ED" w14:textId="77777777" w:rsidR="00CA4252" w:rsidRPr="00673DA7" w:rsidRDefault="002E5222" w:rsidP="00F34102">
      <w:pPr>
        <w:pStyle w:val="Style15"/>
        <w:widowControl/>
        <w:numPr>
          <w:ilvl w:val="0"/>
          <w:numId w:val="3"/>
        </w:numPr>
        <w:spacing w:line="240" w:lineRule="auto"/>
        <w:jc w:val="both"/>
      </w:pPr>
      <w:r w:rsidRPr="00673DA7">
        <w:t>Какие сферы деятельности относятся к естественной монополии в Приднестровской Молдавской Республике.</w:t>
      </w:r>
    </w:p>
    <w:p w14:paraId="6809C976" w14:textId="2BD2C141" w:rsidR="00F34102" w:rsidRPr="00673DA7" w:rsidRDefault="002E5222" w:rsidP="00F34102">
      <w:pPr>
        <w:pStyle w:val="Style15"/>
        <w:widowControl/>
        <w:numPr>
          <w:ilvl w:val="0"/>
          <w:numId w:val="3"/>
        </w:numPr>
        <w:spacing w:line="240" w:lineRule="auto"/>
        <w:jc w:val="both"/>
      </w:pPr>
      <w:r w:rsidRPr="00673DA7">
        <w:t xml:space="preserve"> </w:t>
      </w:r>
      <w:r w:rsidR="00CA4252" w:rsidRPr="00673DA7">
        <w:t>Экономические меры поддержания конкуренции и борьбы с монополией.</w:t>
      </w:r>
    </w:p>
    <w:p w14:paraId="4F4CA684" w14:textId="4A9CEFDE" w:rsidR="00CA4252" w:rsidRPr="00673DA7" w:rsidRDefault="00CA4252" w:rsidP="00CA4252">
      <w:pPr>
        <w:pStyle w:val="Style15"/>
        <w:widowControl/>
        <w:spacing w:line="240" w:lineRule="auto"/>
        <w:ind w:left="720" w:firstLine="0"/>
        <w:jc w:val="both"/>
      </w:pPr>
    </w:p>
    <w:p w14:paraId="01AAF04B" w14:textId="5E7CB046" w:rsidR="00CA4252" w:rsidRPr="00673DA7" w:rsidRDefault="00CA4252" w:rsidP="00CA4252">
      <w:pPr>
        <w:pStyle w:val="Style15"/>
        <w:widowControl/>
        <w:spacing w:line="240" w:lineRule="auto"/>
        <w:ind w:left="720" w:firstLine="0"/>
        <w:jc w:val="both"/>
      </w:pPr>
    </w:p>
    <w:p w14:paraId="70834EAF" w14:textId="77777777" w:rsidR="003C1CC8" w:rsidRPr="00673DA7" w:rsidRDefault="003C1CC8" w:rsidP="00CA4252">
      <w:pPr>
        <w:pStyle w:val="Style15"/>
        <w:widowControl/>
        <w:spacing w:line="240" w:lineRule="auto"/>
        <w:ind w:left="720" w:firstLine="0"/>
        <w:jc w:val="both"/>
      </w:pPr>
    </w:p>
    <w:p w14:paraId="5A8290C7" w14:textId="77777777" w:rsidR="00F34102" w:rsidRPr="00673DA7" w:rsidRDefault="00F34102" w:rsidP="00F34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  <w:t>Подготовил:</w:t>
      </w:r>
    </w:p>
    <w:p w14:paraId="5DF9051F" w14:textId="77777777" w:rsidR="00F34102" w:rsidRPr="00673DA7" w:rsidRDefault="00F34102" w:rsidP="00F34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  <w:t>преподаватель кафедры</w:t>
      </w:r>
    </w:p>
    <w:p w14:paraId="35466681" w14:textId="77777777" w:rsidR="00F34102" w:rsidRPr="00673DA7" w:rsidRDefault="00F34102" w:rsidP="00F34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  <w:t>Коваль Е.О.</w:t>
      </w:r>
    </w:p>
    <w:p w14:paraId="68D74072" w14:textId="77777777" w:rsidR="00F34102" w:rsidRPr="00673DA7" w:rsidRDefault="00F34102" w:rsidP="00F3410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3DA7">
        <w:rPr>
          <w:rFonts w:ascii="Times New Roman" w:hAnsi="Times New Roman" w:cs="Times New Roman"/>
          <w:sz w:val="24"/>
          <w:szCs w:val="24"/>
          <w:lang w:eastAsia="ru-RU"/>
        </w:rPr>
        <w:tab/>
        <w:t>________________________</w:t>
      </w:r>
    </w:p>
    <w:p w14:paraId="24D05099" w14:textId="77777777" w:rsidR="00F34102" w:rsidRPr="00673DA7" w:rsidRDefault="00F34102" w:rsidP="00F341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6A65829" w14:textId="77777777" w:rsidR="009F1000" w:rsidRPr="00673DA7" w:rsidRDefault="009F1000">
      <w:pPr>
        <w:rPr>
          <w:sz w:val="24"/>
          <w:szCs w:val="24"/>
        </w:rPr>
      </w:pPr>
    </w:p>
    <w:sectPr w:rsidR="009F1000" w:rsidRPr="00673D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E58E4"/>
    <w:multiLevelType w:val="hybridMultilevel"/>
    <w:tmpl w:val="F8101696"/>
    <w:lvl w:ilvl="0" w:tplc="C5500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E20E2"/>
    <w:multiLevelType w:val="hybridMultilevel"/>
    <w:tmpl w:val="DED8BB3E"/>
    <w:lvl w:ilvl="0" w:tplc="C5500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73843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3060693">
    <w:abstractNumId w:val="1"/>
  </w:num>
  <w:num w:numId="3" w16cid:durableId="827135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597"/>
    <w:rsid w:val="002E5222"/>
    <w:rsid w:val="003A32EE"/>
    <w:rsid w:val="003C1CC8"/>
    <w:rsid w:val="004F2449"/>
    <w:rsid w:val="00673DA7"/>
    <w:rsid w:val="00903BD8"/>
    <w:rsid w:val="00906597"/>
    <w:rsid w:val="009409EC"/>
    <w:rsid w:val="009F1000"/>
    <w:rsid w:val="00A70DEA"/>
    <w:rsid w:val="00AC31B2"/>
    <w:rsid w:val="00CA4252"/>
    <w:rsid w:val="00E274EF"/>
    <w:rsid w:val="00E44014"/>
    <w:rsid w:val="00F3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F6D79"/>
  <w15:chartTrackingRefBased/>
  <w15:docId w15:val="{BB6EA8B5-2240-40E8-BF13-7013C54A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102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1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F34102"/>
    <w:rPr>
      <w:rFonts w:ascii="Times New Roman" w:hAnsi="Times New Roman" w:cs="Times New Roman" w:hint="default"/>
      <w:sz w:val="26"/>
      <w:szCs w:val="26"/>
    </w:rPr>
  </w:style>
  <w:style w:type="paragraph" w:customStyle="1" w:styleId="Style11">
    <w:name w:val="Style11"/>
    <w:basedOn w:val="a"/>
    <w:rsid w:val="00F34102"/>
    <w:pPr>
      <w:widowControl w:val="0"/>
      <w:autoSpaceDE w:val="0"/>
      <w:autoSpaceDN w:val="0"/>
      <w:adjustRightInd w:val="0"/>
      <w:spacing w:after="0" w:line="489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F34102"/>
    <w:rPr>
      <w:rFonts w:ascii="Tahoma" w:hAnsi="Tahoma" w:cs="Tahoma"/>
      <w:b/>
      <w:bCs/>
      <w:i/>
      <w:iCs/>
      <w:sz w:val="28"/>
      <w:szCs w:val="28"/>
    </w:rPr>
  </w:style>
  <w:style w:type="paragraph" w:customStyle="1" w:styleId="Style15">
    <w:name w:val="Style15"/>
    <w:basedOn w:val="a"/>
    <w:rsid w:val="00F34102"/>
    <w:pPr>
      <w:widowControl w:val="0"/>
      <w:autoSpaceDE w:val="0"/>
      <w:autoSpaceDN w:val="0"/>
      <w:adjustRightInd w:val="0"/>
      <w:spacing w:after="0" w:line="490" w:lineRule="exact"/>
      <w:ind w:firstLine="5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F34102"/>
    <w:pPr>
      <w:widowControl w:val="0"/>
      <w:autoSpaceDE w:val="0"/>
      <w:autoSpaceDN w:val="0"/>
      <w:adjustRightInd w:val="0"/>
      <w:spacing w:after="0" w:line="490" w:lineRule="exact"/>
      <w:ind w:firstLine="5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F34102"/>
    <w:pPr>
      <w:widowControl w:val="0"/>
      <w:autoSpaceDE w:val="0"/>
      <w:autoSpaceDN w:val="0"/>
      <w:adjustRightInd w:val="0"/>
      <w:spacing w:after="0" w:line="49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F34102"/>
    <w:pPr>
      <w:widowControl w:val="0"/>
      <w:autoSpaceDE w:val="0"/>
      <w:autoSpaceDN w:val="0"/>
      <w:adjustRightInd w:val="0"/>
      <w:spacing w:after="0" w:line="49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F34102"/>
    <w:rPr>
      <w:rFonts w:ascii="Times New Roman" w:hAnsi="Times New Roman" w:cs="Times New Roman" w:hint="default"/>
      <w:sz w:val="26"/>
      <w:szCs w:val="26"/>
    </w:rPr>
  </w:style>
  <w:style w:type="character" w:customStyle="1" w:styleId="FontStyle29">
    <w:name w:val="Font Style29"/>
    <w:rsid w:val="00F34102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F34102"/>
    <w:rPr>
      <w:rFonts w:ascii="Times New Roman" w:hAnsi="Times New Roman" w:cs="Times New Roman" w:hint="default"/>
      <w:sz w:val="24"/>
      <w:szCs w:val="24"/>
    </w:rPr>
  </w:style>
  <w:style w:type="character" w:customStyle="1" w:styleId="FontStyle30">
    <w:name w:val="Font Style30"/>
    <w:rsid w:val="00F3410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</dc:creator>
  <cp:keywords/>
  <dc:description/>
  <cp:lastModifiedBy>Коваль</cp:lastModifiedBy>
  <cp:revision>15</cp:revision>
  <dcterms:created xsi:type="dcterms:W3CDTF">2024-11-11T07:24:00Z</dcterms:created>
  <dcterms:modified xsi:type="dcterms:W3CDTF">2025-01-13T11:57:00Z</dcterms:modified>
</cp:coreProperties>
</file>